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南通大学学院（部门）202</w:t>
      </w:r>
      <w:r w:rsidR="004C2194">
        <w:rPr>
          <w:rFonts w:ascii="宋体" w:eastAsia="宋体" w:hAnsi="宋体" w:cs="宋体"/>
          <w:b/>
          <w:color w:val="000000"/>
          <w:kern w:val="0"/>
          <w:sz w:val="32"/>
          <w:szCs w:val="32"/>
        </w:rPr>
        <w:t>4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年</w:t>
      </w:r>
      <w:r w:rsidR="004C2194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春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季</w:t>
      </w:r>
    </w:p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教材选用审议结果</w:t>
      </w:r>
    </w:p>
    <w:p w:rsidR="002F2481" w:rsidRDefault="00164C6D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本学院（部门）根据2023-2024-</w:t>
      </w:r>
      <w:r w:rsidR="00302617">
        <w:rPr>
          <w:rFonts w:ascii="宋体" w:hAnsi="宋体" w:cs="宋体"/>
          <w:szCs w:val="21"/>
        </w:rPr>
        <w:t>2</w:t>
      </w:r>
      <w:r>
        <w:rPr>
          <w:rFonts w:ascii="宋体" w:hAnsi="宋体" w:cs="宋体" w:hint="eastAsia"/>
          <w:szCs w:val="21"/>
        </w:rPr>
        <w:t>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</w:t>
      </w:r>
      <w:r w:rsidR="000F5D20">
        <w:rPr>
          <w:rFonts w:ascii="宋体" w:hAnsi="宋体" w:cs="宋体" w:hint="eastAsia"/>
          <w:kern w:val="0"/>
          <w:szCs w:val="21"/>
        </w:rPr>
        <w:t>、</w:t>
      </w:r>
      <w:r>
        <w:rPr>
          <w:rFonts w:ascii="宋体" w:hAnsi="宋体" w:cs="宋体" w:hint="eastAsia"/>
          <w:kern w:val="0"/>
          <w:szCs w:val="21"/>
        </w:rPr>
        <w:t>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</w:t>
      </w:r>
      <w:r w:rsidR="004C2194"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年</w:t>
      </w:r>
      <w:r w:rsidR="004C2194">
        <w:rPr>
          <w:rFonts w:ascii="宋体" w:hAnsi="宋体" w:cs="宋体" w:hint="eastAsia"/>
          <w:szCs w:val="21"/>
        </w:rPr>
        <w:t>春</w:t>
      </w:r>
      <w:r>
        <w:rPr>
          <w:rFonts w:ascii="宋体" w:hAnsi="宋体" w:cs="宋体" w:hint="eastAsia"/>
          <w:szCs w:val="21"/>
        </w:rPr>
        <w:t>季教材选用工作，组织专家通读备选教材，召开教材选用审议会。现将审议结果提交学校审议。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库外新增教材</w:t>
            </w:r>
          </w:p>
        </w:tc>
      </w:tr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EE47DA" w:rsidP="00E50D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 w:rsidR="00E50D1E"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CC460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E16E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24.2%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5A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E16E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E16E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E16E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E16E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5A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8</w:t>
            </w:r>
          </w:p>
        </w:tc>
      </w:tr>
    </w:tbl>
    <w:p w:rsidR="002F2481" w:rsidRDefault="00164C6D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1.为保证数据准确性，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多行</w:t>
      </w:r>
      <w:r w:rsidR="00FE38FF">
        <w:rPr>
          <w:rFonts w:ascii="宋体" w:eastAsia="宋体" w:hAnsi="宋体" w:cs="宋体" w:hint="eastAsia"/>
          <w:bCs/>
          <w:color w:val="000000"/>
          <w:kern w:val="0"/>
          <w:szCs w:val="21"/>
        </w:rPr>
        <w:t>重复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的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教材只计一</w:t>
      </w:r>
      <w:r w:rsidR="00BF35E3">
        <w:rPr>
          <w:rFonts w:ascii="宋体" w:eastAsia="宋体" w:hAnsi="宋体" w:cs="宋体" w:hint="eastAsia"/>
          <w:bCs/>
          <w:color w:val="000000"/>
          <w:kern w:val="0"/>
          <w:szCs w:val="21"/>
        </w:rPr>
        <w:t>行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2.选新：出版时间为近三年的教材；</w:t>
      </w:r>
      <w:bookmarkStart w:id="0" w:name="_GoBack"/>
      <w:bookmarkEnd w:id="0"/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3.选优：有教材规划名称或获奖情况的教材，两者皆无的教材不属于选优。</w:t>
      </w:r>
    </w:p>
    <w:p w:rsidR="002F2481" w:rsidRDefault="005E3BE8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/>
      </w:tblPr>
      <w:tblGrid>
        <w:gridCol w:w="718"/>
        <w:gridCol w:w="4337"/>
        <w:gridCol w:w="1072"/>
        <w:gridCol w:w="2331"/>
      </w:tblGrid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提交学校审查备案材料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6D63B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2F2481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6D63B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6D63B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6D63B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6D63B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6D63B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6D63B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若有，请附表说明</w:t>
            </w:r>
          </w:p>
        </w:tc>
      </w:tr>
    </w:tbl>
    <w:p w:rsidR="002F2481" w:rsidRDefault="00164C6D">
      <w:pPr>
        <w:ind w:firstLineChars="200" w:firstLine="48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</w:rPr>
        <w:t>审议结果填写“是”或“否”。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附表样式</w:t>
      </w: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（五）202</w:t>
      </w:r>
      <w:r w:rsidR="004C2194">
        <w:rPr>
          <w:rFonts w:ascii="宋体" w:hAnsi="宋体" w:cs="宋体"/>
          <w:szCs w:val="21"/>
        </w:rPr>
        <w:t>4</w:t>
      </w:r>
      <w:r>
        <w:rPr>
          <w:rFonts w:ascii="宋体" w:hAnsi="宋体" w:cs="宋体" w:hint="eastAsia"/>
          <w:szCs w:val="21"/>
        </w:rPr>
        <w:t>年</w:t>
      </w:r>
      <w:r w:rsidR="004C2194">
        <w:rPr>
          <w:rFonts w:ascii="宋体" w:hAnsi="宋体" w:cs="宋体" w:hint="eastAsia"/>
          <w:szCs w:val="21"/>
        </w:rPr>
        <w:t>春</w:t>
      </w:r>
      <w:r>
        <w:rPr>
          <w:rFonts w:ascii="宋体" w:hAnsi="宋体" w:cs="宋体" w:hint="eastAsia"/>
          <w:szCs w:val="21"/>
        </w:rPr>
        <w:t>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/>
      </w:tblPr>
      <w:tblGrid>
        <w:gridCol w:w="508"/>
        <w:gridCol w:w="1968"/>
        <w:gridCol w:w="2137"/>
        <w:gridCol w:w="1860"/>
        <w:gridCol w:w="1860"/>
      </w:tblGrid>
      <w:tr w:rsidR="002F2481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适用专业班级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176211257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自然地理学实验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231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，</w:t>
            </w:r>
            <w:r>
              <w:rPr>
                <w:rFonts w:ascii="Helvetica" w:hAnsi="Helvetica" w:cs="Helvetica" w:hint="eastAsia"/>
                <w:color w:val="333333"/>
                <w:sz w:val="20"/>
                <w:szCs w:val="20"/>
              </w:rPr>
              <w:t>232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900961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天文漫谈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(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视频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)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cs="宋体"/>
                <w:bCs/>
                <w:sz w:val="18"/>
                <w:szCs w:val="18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216211018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GIS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二次开发综合实践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该实习是综合实践学习活动，在老师指导下，学生自我开展工作，无需教材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176211083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高级地理信息系统实验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理论教材中已经包括相关实验教学内容，因此无需重复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901145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创新思维训练（视频）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线上视频课，不需要申请教材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901014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中国历史地理（视频）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视频公选课，无需申请教材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196211003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实践课，课外实施，无需教材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901088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旅游经济学导论（视频）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无需教材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901146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文化遗产和自然遗产（视频）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视频选修课，无需教材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900950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人类与生态文明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(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视频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)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已有网络视频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196211036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MatLab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应用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《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MatLab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应用试验》课程已经指定教材。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176211008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C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语言课程实践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实践课，教师自行编写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C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语言相关课程资料。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222;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223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196211026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地图学实验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已有电子教材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176211074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地图学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已有电子教材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176211074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地图学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已有电子教材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233;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234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196211026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地图学实验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已有电子教材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233;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234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176211054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地理信息系统工程实验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网络上有大量资料，且以自主设计为主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196211003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该课程通常是以实践为主导，侧重于学生在实际工作场景中的技能培养。学生通过实践活动和实际工作经验获得更深刻的学习，从而无需依赖传统的教材，主要依据网络资源即可。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176211280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大学生创新创业教育实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lastRenderedPageBreak/>
              <w:t>践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lastRenderedPageBreak/>
              <w:t>该课程通常是以实践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lastRenderedPageBreak/>
              <w:t>为主导，侧重于学生在实际工作场景中的技能培养。学生通过实践活动和实际工作经验获得更深刻的学习，从而无需依赖传统的教材，主要依据网络资源即可。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lastRenderedPageBreak/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lastRenderedPageBreak/>
              <w:t>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216211026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环境工程实习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使用自编教材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176211143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空间数据库实验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网络上相关案例资料丰富，且有若干实验以自主设计为主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176211106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环境监测实习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网络上具有相关资源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222;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223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901024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生态文明（视频）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自制讲义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216211035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教育见习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-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研习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见习到中学听课使用的教材，学生已经准备好了。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222;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223;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224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216211023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中学地理课程标准与教材研究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中学地理课程标准和中学地理教材学生自行准备。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216211023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中学地理课程标准与教材研究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中学地理课程标准和中学地理教材学生自行准备。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223;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224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196211003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实践活动课程，无需教材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176211280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大学生创新创业教育实践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实践活动课程，无合适教材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176211262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自然地理综合实习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多地野外实习，无合适教材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222;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223;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224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901025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可再生能源与低碳社会（视频）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无需教材。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176211107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环境监测实验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自编环境监测讲义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176211107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环境监测实验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自编环境监测讲义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223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176211107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环境监测实验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自编环境监测讲义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216211027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教育实习一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-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研习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教育实习一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-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研习主要需要的是中学教材，之前学生已经自行购买，所以不再申请教材。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213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176211280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大学生创新创业教育实践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劳动教育课程无需教材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196211003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劳动教育课程无需教材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216211019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教师职业基本技能训练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实践类课程，无需教材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222;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223;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224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176211176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区域地理综合实习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实习类课程，无需教材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地理师范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213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196211003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232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216211009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Python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程序设计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无合适的教材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222;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地理信息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223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196211003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实习课程，无需教材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176211280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大学生创新创业教育实践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实习课程，无需教材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222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196211003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</w:t>
            </w:r>
          </w:p>
        </w:tc>
      </w:tr>
      <w:tr w:rsidR="00140B1F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232DA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176211280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大学生创新创业教育实践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40B1F" w:rsidRDefault="00140B1F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211;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环境科学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212</w:t>
            </w:r>
          </w:p>
        </w:tc>
      </w:tr>
      <w:tr w:rsidR="00191756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176211012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GIS</w:t>
            </w:r>
            <w:r>
              <w:rPr>
                <w:rFonts w:ascii="Arial" w:hAnsi="Arial" w:cs="Arial"/>
                <w:sz w:val="20"/>
                <w:szCs w:val="20"/>
              </w:rPr>
              <w:t>算法原理实验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191756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176211012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GIS</w:t>
            </w:r>
            <w:r>
              <w:rPr>
                <w:rFonts w:ascii="Arial" w:hAnsi="Arial" w:cs="Arial"/>
                <w:sz w:val="20"/>
                <w:szCs w:val="20"/>
              </w:rPr>
              <w:t>算法原理实验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191756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176211019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毕业论文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201;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</w:tr>
      <w:tr w:rsidR="00191756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176211019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毕业论文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201;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</w:tr>
      <w:tr w:rsidR="00191756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176211054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地理信息系统工程实验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</w:tr>
      <w:tr w:rsidR="00191756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176211230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仪器分析实验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191756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176211230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仪器分析实验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191756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176211230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仪器分析实验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91756" w:rsidRDefault="00191756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</w:tr>
      <w:tr w:rsidR="00542014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196211003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劳动教育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542014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196211010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空间数据采集与管理实践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</w:tr>
      <w:tr w:rsidR="00542014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196211016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环境法学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222;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</w:tr>
      <w:tr w:rsidR="00542014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196211025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生态环境规划实习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环境科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学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</w:tr>
      <w:tr w:rsidR="00542014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216211005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遥感概论实验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223;</w:t>
            </w:r>
            <w:r>
              <w:rPr>
                <w:rFonts w:ascii="Arial" w:hAnsi="Arial" w:cs="Arial"/>
                <w:sz w:val="20"/>
                <w:szCs w:val="20"/>
              </w:rPr>
              <w:t>地理师范</w:t>
            </w: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</w:tr>
      <w:tr w:rsidR="00542014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jc w:val="righ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216211021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学科竞赛与创新创业实践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 w:rsidP="00731E1D">
            <w:pPr>
              <w:jc w:val="center"/>
              <w:rPr>
                <w:rFonts w:ascii="Helvetica" w:eastAsia="宋体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42014" w:rsidRDefault="0054201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231;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232;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233;</w:t>
            </w:r>
            <w:r>
              <w:rPr>
                <w:rFonts w:ascii="Arial" w:hAnsi="Arial" w:cs="Arial"/>
                <w:sz w:val="20"/>
                <w:szCs w:val="20"/>
              </w:rPr>
              <w:t>地理信息</w:t>
            </w: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</w:tr>
      <w:tr w:rsidR="00E50D1E" w:rsidTr="00542014">
        <w:trPr>
          <w:trHeight w:val="400"/>
          <w:jc w:val="center"/>
        </w:trPr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50D1E" w:rsidRDefault="00E50D1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50D1E" w:rsidRDefault="00E50D1E" w:rsidP="00E50D1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216211030</w:t>
            </w:r>
          </w:p>
          <w:p w:rsidR="00E50D1E" w:rsidRDefault="00E50D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50D1E" w:rsidRDefault="00E50D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环境影响评价实习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50D1E" w:rsidRDefault="00E50D1E" w:rsidP="00731E1D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无合适教材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50D1E" w:rsidRDefault="00E50D1E" w:rsidP="00E50D1E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211;</w:t>
            </w:r>
            <w:r>
              <w:rPr>
                <w:rFonts w:ascii="Arial" w:hAnsi="Arial" w:cs="Arial"/>
                <w:sz w:val="20"/>
                <w:szCs w:val="20"/>
              </w:rPr>
              <w:t>环境科学</w:t>
            </w: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  <w:p w:rsidR="00E50D1E" w:rsidRDefault="00E50D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542014" w:rsidRDefault="00542014" w:rsidP="00542014">
      <w:pPr>
        <w:ind w:firstLineChars="200" w:firstLine="420"/>
        <w:rPr>
          <w:rFonts w:ascii="宋体" w:hAnsi="宋体" w:cs="宋体"/>
          <w:szCs w:val="21"/>
        </w:rPr>
      </w:pPr>
    </w:p>
    <w:p w:rsidR="00542014" w:rsidRDefault="00542014" w:rsidP="00542014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                                </w:t>
      </w:r>
      <w:r w:rsidR="00232DAC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地理科学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学院（部门）</w:t>
      </w:r>
    </w:p>
    <w:p w:rsidR="002F2481" w:rsidRDefault="00164C6D" w:rsidP="00A1550E">
      <w:pPr>
        <w:ind w:firstLineChars="1900" w:firstLine="5341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负责人签字：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                                   年   月   日</w:t>
      </w:r>
    </w:p>
    <w:sectPr w:rsidR="002F2481" w:rsidSect="006C3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C0E" w:rsidRDefault="001B6C0E" w:rsidP="005E3BE8">
      <w:r>
        <w:separator/>
      </w:r>
    </w:p>
  </w:endnote>
  <w:endnote w:type="continuationSeparator" w:id="1">
    <w:p w:rsidR="001B6C0E" w:rsidRDefault="001B6C0E" w:rsidP="005E3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C0E" w:rsidRDefault="001B6C0E" w:rsidP="005E3BE8">
      <w:r>
        <w:separator/>
      </w:r>
    </w:p>
  </w:footnote>
  <w:footnote w:type="continuationSeparator" w:id="1">
    <w:p w:rsidR="001B6C0E" w:rsidRDefault="001B6C0E" w:rsidP="005E3B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ZmQ3OGM1NWU0OTczMDU5YmNjNzNkNTE3YTQxOGE2MTcifQ=="/>
  </w:docVars>
  <w:rsids>
    <w:rsidRoot w:val="19182581"/>
    <w:rsid w:val="000F5D20"/>
    <w:rsid w:val="00140B1F"/>
    <w:rsid w:val="00164C6D"/>
    <w:rsid w:val="00191756"/>
    <w:rsid w:val="001B6C0E"/>
    <w:rsid w:val="00232DAC"/>
    <w:rsid w:val="002F2481"/>
    <w:rsid w:val="00302617"/>
    <w:rsid w:val="00364523"/>
    <w:rsid w:val="004C2194"/>
    <w:rsid w:val="00542014"/>
    <w:rsid w:val="005A2B2F"/>
    <w:rsid w:val="005E3BE8"/>
    <w:rsid w:val="0062677B"/>
    <w:rsid w:val="006C3CC8"/>
    <w:rsid w:val="006D63BB"/>
    <w:rsid w:val="00753319"/>
    <w:rsid w:val="00811AB2"/>
    <w:rsid w:val="008C34FD"/>
    <w:rsid w:val="008E4BA8"/>
    <w:rsid w:val="00913208"/>
    <w:rsid w:val="00A1550E"/>
    <w:rsid w:val="00BF35E3"/>
    <w:rsid w:val="00C215BC"/>
    <w:rsid w:val="00C65985"/>
    <w:rsid w:val="00CC2593"/>
    <w:rsid w:val="00CC4606"/>
    <w:rsid w:val="00D523AA"/>
    <w:rsid w:val="00E16E77"/>
    <w:rsid w:val="00E50D1E"/>
    <w:rsid w:val="00EE47DA"/>
    <w:rsid w:val="00FE38FF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CC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E3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5E3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5E3BE8"/>
    <w:rPr>
      <w:sz w:val="18"/>
      <w:szCs w:val="18"/>
    </w:rPr>
  </w:style>
  <w:style w:type="character" w:customStyle="1" w:styleId="Char1">
    <w:name w:val="批注框文本 Char"/>
    <w:basedOn w:val="a0"/>
    <w:link w:val="a5"/>
    <w:rsid w:val="005E3B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DELL</cp:lastModifiedBy>
  <cp:revision>20</cp:revision>
  <cp:lastPrinted>2023-11-29T06:50:00Z</cp:lastPrinted>
  <dcterms:created xsi:type="dcterms:W3CDTF">2020-05-23T09:06:00Z</dcterms:created>
  <dcterms:modified xsi:type="dcterms:W3CDTF">2023-12-13T06:14:00Z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42F6A8ED186C4584AE7F8ED7B99EA1EF</vt:lpwstr>
  </property>
</Properties>
</file>